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0A" w:rsidRDefault="00E67C62">
      <w:pPr>
        <w:pStyle w:val="Title"/>
        <w:spacing w:line="237" w:lineRule="auto"/>
      </w:pPr>
      <w:r>
        <w:rPr>
          <w:spacing w:val="-4"/>
        </w:rPr>
        <w:t xml:space="preserve">Annexure XXIII </w:t>
      </w:r>
      <w:r>
        <w:t>– A Performance</w:t>
      </w:r>
      <w:r>
        <w:rPr>
          <w:spacing w:val="53"/>
        </w:rPr>
        <w:t xml:space="preserve"> </w:t>
      </w:r>
      <w:r>
        <w:t>Report</w:t>
      </w:r>
    </w:p>
    <w:p w:rsidR="003E340A" w:rsidRDefault="00E67C62">
      <w:pPr>
        <w:spacing w:before="7"/>
        <w:ind w:left="3694" w:right="3842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(To be certified by </w:t>
      </w:r>
      <w:r>
        <w:rPr>
          <w:u w:val="single"/>
        </w:rPr>
        <w:t>Charted Account</w:t>
      </w:r>
      <w:r>
        <w:rPr>
          <w:i/>
          <w:sz w:val="24"/>
          <w:u w:val="single"/>
        </w:rPr>
        <w:t>)</w:t>
      </w:r>
    </w:p>
    <w:p w:rsidR="003E340A" w:rsidRDefault="003E340A">
      <w:pPr>
        <w:pStyle w:val="BodyText"/>
        <w:spacing w:before="4"/>
        <w:ind w:left="0"/>
        <w:rPr>
          <w:b w:val="0"/>
          <w:i/>
          <w:sz w:val="16"/>
        </w:rPr>
      </w:pPr>
    </w:p>
    <w:p w:rsidR="003E340A" w:rsidRDefault="00E67C62">
      <w:pPr>
        <w:pStyle w:val="BodyText"/>
        <w:tabs>
          <w:tab w:val="left" w:pos="3829"/>
        </w:tabs>
        <w:spacing w:before="95"/>
      </w:pPr>
      <w:r>
        <w:t xml:space="preserve">Name of </w:t>
      </w:r>
      <w:r>
        <w:rPr>
          <w:spacing w:val="-3"/>
        </w:rPr>
        <w:t xml:space="preserve">the </w:t>
      </w:r>
      <w:r>
        <w:rPr>
          <w:spacing w:val="-4"/>
        </w:rPr>
        <w:t>Company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4"/>
        </w:rPr>
        <w:t>address</w:t>
      </w:r>
      <w:r>
        <w:rPr>
          <w:spacing w:val="-4"/>
        </w:rPr>
        <w:tab/>
      </w:r>
      <w:r>
        <w:t>:</w:t>
      </w:r>
    </w:p>
    <w:p w:rsidR="003E340A" w:rsidRDefault="00E67C62">
      <w:pPr>
        <w:pStyle w:val="BodyText"/>
        <w:tabs>
          <w:tab w:val="left" w:pos="3829"/>
        </w:tabs>
      </w:pPr>
      <w:r>
        <w:rPr>
          <w:spacing w:val="-3"/>
        </w:rPr>
        <w:t xml:space="preserve">Initial STPI </w:t>
      </w:r>
      <w:r>
        <w:rPr>
          <w:spacing w:val="-4"/>
        </w:rPr>
        <w:t xml:space="preserve">Approval </w:t>
      </w:r>
      <w:r>
        <w:rPr>
          <w:spacing w:val="-3"/>
        </w:rPr>
        <w:t xml:space="preserve">No. </w:t>
      </w:r>
      <w:r>
        <w:rPr>
          <w:spacing w:val="-2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3"/>
        </w:rPr>
        <w:t>date</w:t>
      </w:r>
      <w:r>
        <w:rPr>
          <w:spacing w:val="-3"/>
        </w:rPr>
        <w:tab/>
      </w:r>
      <w:r>
        <w:t>:</w:t>
      </w:r>
    </w:p>
    <w:p w:rsidR="003E340A" w:rsidRDefault="00E67C62">
      <w:pPr>
        <w:pStyle w:val="BodyText"/>
        <w:tabs>
          <w:tab w:val="left" w:pos="3841"/>
        </w:tabs>
      </w:pPr>
      <w:r>
        <w:t xml:space="preserve">PBWHL </w:t>
      </w:r>
      <w:r>
        <w:rPr>
          <w:spacing w:val="-3"/>
        </w:rPr>
        <w:t>No. date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rPr>
          <w:spacing w:val="-4"/>
        </w:rPr>
        <w:t>validity</w:t>
      </w:r>
      <w:r>
        <w:rPr>
          <w:spacing w:val="-4"/>
        </w:rPr>
        <w:tab/>
      </w:r>
      <w:r>
        <w:t>:</w:t>
      </w:r>
    </w:p>
    <w:p w:rsidR="003E340A" w:rsidRDefault="00E67C62">
      <w:pPr>
        <w:pStyle w:val="BodyText"/>
      </w:pPr>
      <w:r>
        <w:rPr>
          <w:spacing w:val="-3"/>
        </w:rPr>
        <w:t xml:space="preserve">Renewal </w:t>
      </w:r>
      <w:r>
        <w:t xml:space="preserve">of STP </w:t>
      </w:r>
      <w:r>
        <w:rPr>
          <w:spacing w:val="-4"/>
        </w:rPr>
        <w:t xml:space="preserve">license approval </w:t>
      </w:r>
      <w:r>
        <w:t xml:space="preserve">No &amp; </w:t>
      </w:r>
      <w:proofErr w:type="gramStart"/>
      <w:r>
        <w:rPr>
          <w:spacing w:val="-3"/>
        </w:rPr>
        <w:t xml:space="preserve">Date  </w:t>
      </w:r>
      <w:r>
        <w:t>(</w:t>
      </w:r>
      <w:proofErr w:type="gramEnd"/>
      <w:r>
        <w:t xml:space="preserve">If </w:t>
      </w:r>
      <w:r>
        <w:rPr>
          <w:spacing w:val="-10"/>
        </w:rPr>
        <w:t xml:space="preserve">any)   </w:t>
      </w:r>
      <w:r>
        <w:rPr>
          <w:spacing w:val="25"/>
        </w:rPr>
        <w:t xml:space="preserve"> </w:t>
      </w:r>
      <w:r>
        <w:t>:</w:t>
      </w:r>
    </w:p>
    <w:p w:rsidR="003E340A" w:rsidRDefault="00E67C62">
      <w:pPr>
        <w:pStyle w:val="BodyText"/>
        <w:tabs>
          <w:tab w:val="left" w:pos="5269"/>
        </w:tabs>
        <w:spacing w:line="252" w:lineRule="exact"/>
      </w:pPr>
      <w:r>
        <w:t xml:space="preserve">Total CG </w:t>
      </w:r>
      <w:proofErr w:type="gramStart"/>
      <w:r>
        <w:rPr>
          <w:spacing w:val="-4"/>
        </w:rPr>
        <w:t xml:space="preserve">Approved  </w:t>
      </w:r>
      <w:r>
        <w:t>(</w:t>
      </w:r>
      <w:proofErr w:type="gramEnd"/>
      <w:r>
        <w:t>Initial +</w:t>
      </w:r>
      <w:r>
        <w:rPr>
          <w:spacing w:val="9"/>
        </w:rPr>
        <w:t xml:space="preserve"> </w:t>
      </w:r>
      <w:r>
        <w:t>Enhanced(If</w:t>
      </w:r>
      <w:r>
        <w:rPr>
          <w:spacing w:val="7"/>
        </w:rPr>
        <w:t xml:space="preserve"> </w:t>
      </w:r>
      <w:r>
        <w:rPr>
          <w:spacing w:val="-8"/>
        </w:rPr>
        <w:t>any)</w:t>
      </w:r>
      <w:r>
        <w:rPr>
          <w:spacing w:val="-8"/>
        </w:rPr>
        <w:tab/>
      </w:r>
      <w:r>
        <w:t>:</w:t>
      </w:r>
    </w:p>
    <w:p w:rsidR="003E340A" w:rsidRDefault="00E67C62">
      <w:pPr>
        <w:tabs>
          <w:tab w:val="left" w:pos="5734"/>
        </w:tabs>
        <w:spacing w:line="275" w:lineRule="exact"/>
        <w:ind w:left="230"/>
        <w:rPr>
          <w:sz w:val="24"/>
        </w:rPr>
      </w:pPr>
      <w:r>
        <w:rPr>
          <w:b/>
          <w:sz w:val="24"/>
        </w:rPr>
        <w:t>CG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>utilized</w:t>
      </w:r>
      <w:r>
        <w:rPr>
          <w:b/>
          <w:spacing w:val="-3"/>
          <w:sz w:val="24"/>
        </w:rPr>
        <w:tab/>
      </w:r>
      <w:r>
        <w:rPr>
          <w:sz w:val="24"/>
        </w:rPr>
        <w:t>:</w:t>
      </w:r>
    </w:p>
    <w:p w:rsidR="003E340A" w:rsidRDefault="00E67C62">
      <w:pPr>
        <w:spacing w:before="11"/>
        <w:ind w:left="6185"/>
        <w:rPr>
          <w:b/>
          <w:sz w:val="19"/>
        </w:rPr>
      </w:pPr>
      <w:r>
        <w:rPr>
          <w:b/>
          <w:sz w:val="18"/>
        </w:rPr>
        <w:t>(</w:t>
      </w:r>
      <w:r>
        <w:rPr>
          <w:b/>
          <w:sz w:val="19"/>
        </w:rPr>
        <w:t>Pl. indicate the financial years)</w:t>
      </w:r>
    </w:p>
    <w:p w:rsidR="003E340A" w:rsidRDefault="003E340A">
      <w:pPr>
        <w:pStyle w:val="BodyText"/>
        <w:spacing w:before="4"/>
        <w:ind w:left="0"/>
        <w:rPr>
          <w:sz w:val="13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4275"/>
        <w:gridCol w:w="930"/>
        <w:gridCol w:w="915"/>
        <w:gridCol w:w="930"/>
        <w:gridCol w:w="930"/>
        <w:gridCol w:w="930"/>
        <w:gridCol w:w="945"/>
      </w:tblGrid>
      <w:tr w:rsidR="003E340A">
        <w:trPr>
          <w:trHeight w:val="510"/>
        </w:trPr>
        <w:tc>
          <w:tcPr>
            <w:tcW w:w="885" w:type="dxa"/>
          </w:tcPr>
          <w:p w:rsidR="003E340A" w:rsidRDefault="00E67C62">
            <w:pPr>
              <w:pStyle w:val="TableParagraph"/>
              <w:spacing w:line="240" w:lineRule="exact"/>
              <w:ind w:left="127" w:right="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Sl. No.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40" w:lineRule="exact"/>
              <w:ind w:left="242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</w:p>
          <w:p w:rsidR="003E340A" w:rsidRDefault="00E67C62">
            <w:pPr>
              <w:pStyle w:val="TableParagraph"/>
              <w:spacing w:line="241" w:lineRule="exact"/>
              <w:ind w:left="255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(From the date of registration with STPI)</w:t>
            </w:r>
          </w:p>
        </w:tc>
        <w:tc>
          <w:tcPr>
            <w:tcW w:w="930" w:type="dxa"/>
          </w:tcPr>
          <w:p w:rsidR="003E340A" w:rsidRDefault="00E67C62">
            <w:pPr>
              <w:pStyle w:val="TableParagraph"/>
              <w:spacing w:before="15" w:line="108" w:lineRule="auto"/>
              <w:ind w:left="201" w:right="20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  <w:sz w:val="21"/>
              </w:rPr>
              <w:t>1</w:t>
            </w:r>
            <w:proofErr w:type="spellStart"/>
            <w:r>
              <w:rPr>
                <w:b/>
                <w:w w:val="105"/>
                <w:sz w:val="13"/>
              </w:rPr>
              <w:t>st</w:t>
            </w:r>
            <w:proofErr w:type="spellEnd"/>
          </w:p>
          <w:p w:rsidR="003E340A" w:rsidRDefault="00E67C62">
            <w:pPr>
              <w:pStyle w:val="TableParagraph"/>
              <w:spacing w:before="77"/>
              <w:ind w:left="201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915" w:type="dxa"/>
          </w:tcPr>
          <w:p w:rsidR="003E340A" w:rsidRDefault="00E67C62">
            <w:pPr>
              <w:pStyle w:val="TableParagraph"/>
              <w:spacing w:before="15" w:line="108" w:lineRule="auto"/>
              <w:ind w:left="215" w:right="1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  <w:sz w:val="21"/>
              </w:rPr>
              <w:t>2</w:t>
            </w:r>
            <w:proofErr w:type="spellStart"/>
            <w:r>
              <w:rPr>
                <w:b/>
                <w:w w:val="105"/>
                <w:sz w:val="13"/>
              </w:rPr>
              <w:t>nd</w:t>
            </w:r>
            <w:proofErr w:type="spellEnd"/>
          </w:p>
          <w:p w:rsidR="003E340A" w:rsidRDefault="00E67C62">
            <w:pPr>
              <w:pStyle w:val="TableParagraph"/>
              <w:spacing w:before="77"/>
              <w:ind w:left="215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930" w:type="dxa"/>
          </w:tcPr>
          <w:p w:rsidR="003E340A" w:rsidRDefault="00E67C62">
            <w:pPr>
              <w:pStyle w:val="TableParagraph"/>
              <w:spacing w:before="15" w:line="108" w:lineRule="auto"/>
              <w:ind w:left="215" w:right="1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  <w:sz w:val="21"/>
              </w:rPr>
              <w:t>3</w:t>
            </w:r>
            <w:proofErr w:type="spellStart"/>
            <w:r>
              <w:rPr>
                <w:b/>
                <w:w w:val="105"/>
                <w:sz w:val="13"/>
              </w:rPr>
              <w:t>rd</w:t>
            </w:r>
            <w:proofErr w:type="spellEnd"/>
          </w:p>
          <w:p w:rsidR="003E340A" w:rsidRDefault="00E67C62">
            <w:pPr>
              <w:pStyle w:val="TableParagraph"/>
              <w:spacing w:before="77"/>
              <w:ind w:left="215" w:right="1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930" w:type="dxa"/>
          </w:tcPr>
          <w:p w:rsidR="003E340A" w:rsidRDefault="00E67C62">
            <w:pPr>
              <w:pStyle w:val="TableParagraph"/>
              <w:spacing w:before="15" w:line="108" w:lineRule="auto"/>
              <w:ind w:left="215" w:right="20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  <w:sz w:val="21"/>
              </w:rPr>
              <w:t>4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  <w:p w:rsidR="003E340A" w:rsidRDefault="00E67C62">
            <w:pPr>
              <w:pStyle w:val="TableParagraph"/>
              <w:spacing w:before="77"/>
              <w:ind w:left="201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930" w:type="dxa"/>
          </w:tcPr>
          <w:p w:rsidR="003E340A" w:rsidRDefault="00E67C62">
            <w:pPr>
              <w:pStyle w:val="TableParagraph"/>
              <w:spacing w:before="15" w:line="108" w:lineRule="auto"/>
              <w:ind w:left="215" w:right="20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  <w:sz w:val="21"/>
              </w:rPr>
              <w:t>5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  <w:p w:rsidR="003E340A" w:rsidRDefault="00E67C62">
            <w:pPr>
              <w:pStyle w:val="TableParagraph"/>
              <w:spacing w:before="77"/>
              <w:ind w:left="201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945" w:type="dxa"/>
          </w:tcPr>
          <w:p w:rsidR="003E340A" w:rsidRDefault="00E67C62">
            <w:pPr>
              <w:pStyle w:val="TableParagraph"/>
              <w:ind w:left="247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Grand Total</w:t>
            </w:r>
          </w:p>
        </w:tc>
      </w:tr>
      <w:tr w:rsidR="003E340A" w:rsidTr="00A70613">
        <w:trPr>
          <w:trHeight w:val="705"/>
        </w:trPr>
        <w:tc>
          <w:tcPr>
            <w:tcW w:w="885" w:type="dxa"/>
            <w:vMerge w:val="restart"/>
            <w:vAlign w:val="center"/>
          </w:tcPr>
          <w:p w:rsidR="003E340A" w:rsidRDefault="00E67C62" w:rsidP="00A70613">
            <w:pPr>
              <w:pStyle w:val="TableParagraph"/>
              <w:spacing w:line="243" w:lineRule="exact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  <w:p w:rsidR="003E340A" w:rsidRDefault="003E340A" w:rsidP="00A70613">
            <w:pPr>
              <w:pStyle w:val="TableParagraph"/>
              <w:jc w:val="center"/>
              <w:rPr>
                <w:b/>
                <w:sz w:val="24"/>
              </w:rPr>
            </w:pPr>
          </w:p>
          <w:p w:rsidR="003E340A" w:rsidRDefault="003E340A" w:rsidP="00A70613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:rsidR="003E340A" w:rsidRDefault="00E67C62" w:rsidP="00A70613">
            <w:pPr>
              <w:pStyle w:val="TableParagraph"/>
              <w:spacing w:line="250" w:lineRule="atLeast"/>
              <w:ind w:left="382" w:right="359" w:firstLine="15"/>
              <w:jc w:val="center"/>
              <w:rPr>
                <w:b/>
              </w:rPr>
            </w:pPr>
            <w:r>
              <w:rPr>
                <w:b/>
              </w:rPr>
              <w:t>a b c d e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Import of Capital Goods</w:t>
            </w:r>
          </w:p>
          <w:p w:rsidR="003E340A" w:rsidRDefault="00E67C62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(Outright, Free of cost, Loan Basis, High sea</w:t>
            </w:r>
          </w:p>
          <w:p w:rsidR="003E340A" w:rsidRDefault="00E67C62">
            <w:pPr>
              <w:pStyle w:val="TableParagraph"/>
              <w:spacing w:before="21" w:line="202" w:lineRule="exact"/>
              <w:ind w:left="112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sales</w:t>
            </w:r>
            <w:proofErr w:type="gramEnd"/>
            <w:r>
              <w:rPr>
                <w:w w:val="105"/>
                <w:sz w:val="19"/>
              </w:rPr>
              <w:t>, Bond to Bond transfer &amp; IUT.)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24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</w:rPr>
              <w:t xml:space="preserve">Re Export </w:t>
            </w:r>
            <w:r>
              <w:rPr>
                <w:w w:val="105"/>
                <w:sz w:val="19"/>
              </w:rPr>
              <w:t>(Only after completion of project)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</w:tr>
      <w:tr w:rsidR="003E340A">
        <w:trPr>
          <w:trHeight w:val="25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8" w:lineRule="exact"/>
              <w:ind w:left="112"/>
            </w:pPr>
            <w:r>
              <w:t>De bonding of CG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</w:tr>
      <w:tr w:rsidR="003E340A">
        <w:trPr>
          <w:trHeight w:val="24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</w:rPr>
              <w:t xml:space="preserve">IUT </w:t>
            </w:r>
            <w:r>
              <w:rPr>
                <w:w w:val="105"/>
                <w:sz w:val="19"/>
              </w:rPr>
              <w:t>(Permanent Shifting of CG)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</w:tr>
      <w:tr w:rsidR="003E340A">
        <w:trPr>
          <w:trHeight w:val="25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8" w:lineRule="exact"/>
              <w:ind w:left="112"/>
            </w:pPr>
            <w:r>
              <w:t>Destruction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</w:tr>
      <w:tr w:rsidR="003E340A">
        <w:trPr>
          <w:trHeight w:val="25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8" w:lineRule="exact"/>
              <w:ind w:left="165"/>
            </w:pPr>
            <w:r>
              <w:t>Donation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8"/>
              </w:rPr>
            </w:pPr>
          </w:p>
        </w:tc>
      </w:tr>
      <w:tr w:rsidR="003E340A">
        <w:trPr>
          <w:trHeight w:val="330"/>
        </w:trPr>
        <w:tc>
          <w:tcPr>
            <w:tcW w:w="885" w:type="dxa"/>
          </w:tcPr>
          <w:p w:rsidR="003E340A" w:rsidRDefault="00E67C62">
            <w:pPr>
              <w:pStyle w:val="TableParagraph"/>
              <w:spacing w:line="243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before="19"/>
              <w:ind w:left="112"/>
              <w:rPr>
                <w:b/>
              </w:rPr>
            </w:pPr>
            <w:r>
              <w:rPr>
                <w:b/>
              </w:rPr>
              <w:t>Procurement of Indigenous Goods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660"/>
        </w:trPr>
        <w:tc>
          <w:tcPr>
            <w:tcW w:w="885" w:type="dxa"/>
            <w:vMerge w:val="restart"/>
          </w:tcPr>
          <w:p w:rsidR="00A70613" w:rsidRDefault="00E67C62">
            <w:pPr>
              <w:pStyle w:val="TableParagraph"/>
              <w:spacing w:line="228" w:lineRule="auto"/>
              <w:ind w:left="352" w:right="290" w:hanging="23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A70613" w:rsidRDefault="00A70613">
            <w:pPr>
              <w:pStyle w:val="TableParagraph"/>
              <w:spacing w:line="228" w:lineRule="auto"/>
              <w:ind w:left="352" w:right="290" w:hanging="23"/>
              <w:jc w:val="center"/>
              <w:rPr>
                <w:b/>
              </w:rPr>
            </w:pPr>
          </w:p>
          <w:p w:rsidR="003E340A" w:rsidRDefault="00E67C62">
            <w:pPr>
              <w:pStyle w:val="TableParagraph"/>
              <w:spacing w:line="228" w:lineRule="auto"/>
              <w:ind w:left="352" w:right="290" w:hanging="23"/>
              <w:jc w:val="center"/>
              <w:rPr>
                <w:b/>
              </w:rPr>
            </w:pPr>
            <w:r>
              <w:rPr>
                <w:b/>
                <w:spacing w:val="-5"/>
              </w:rPr>
              <w:t>(I)</w:t>
            </w:r>
          </w:p>
          <w:p w:rsidR="003E340A" w:rsidRDefault="003E340A">
            <w:pPr>
              <w:pStyle w:val="TableParagraph"/>
              <w:rPr>
                <w:b/>
                <w:sz w:val="24"/>
              </w:rPr>
            </w:pPr>
          </w:p>
          <w:p w:rsidR="003E340A" w:rsidRDefault="003E340A">
            <w:pPr>
              <w:pStyle w:val="TableParagraph"/>
              <w:rPr>
                <w:b/>
                <w:sz w:val="24"/>
              </w:rPr>
            </w:pPr>
          </w:p>
          <w:p w:rsidR="003E340A" w:rsidRDefault="003E340A">
            <w:pPr>
              <w:pStyle w:val="TableParagraph"/>
              <w:rPr>
                <w:b/>
                <w:sz w:val="24"/>
              </w:rPr>
            </w:pPr>
          </w:p>
          <w:p w:rsidR="003E340A" w:rsidRDefault="003E340A">
            <w:pPr>
              <w:pStyle w:val="TableParagraph"/>
              <w:rPr>
                <w:b/>
                <w:sz w:val="24"/>
              </w:rPr>
            </w:pPr>
          </w:p>
          <w:p w:rsidR="003E340A" w:rsidRDefault="003E340A">
            <w:pPr>
              <w:pStyle w:val="TableParagraph"/>
              <w:rPr>
                <w:b/>
                <w:sz w:val="24"/>
              </w:rPr>
            </w:pPr>
          </w:p>
          <w:p w:rsidR="003E340A" w:rsidRDefault="003E340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E340A" w:rsidRDefault="00E67C62">
            <w:pPr>
              <w:pStyle w:val="TableParagraph"/>
              <w:ind w:left="127" w:right="113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4275" w:type="dxa"/>
            <w:vMerge w:val="restart"/>
          </w:tcPr>
          <w:p w:rsidR="003E340A" w:rsidRDefault="00E67C62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Exports Earnings ( FOB Value)</w:t>
            </w:r>
          </w:p>
          <w:p w:rsidR="003E340A" w:rsidRDefault="00E67C62">
            <w:pPr>
              <w:pStyle w:val="TableParagraph"/>
              <w:spacing w:line="239" w:lineRule="exact"/>
              <w:ind w:left="112"/>
            </w:pPr>
            <w:r>
              <w:t>Direct Export</w:t>
            </w:r>
          </w:p>
          <w:p w:rsidR="003E340A" w:rsidRDefault="00E67C6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hanging="241"/>
            </w:pPr>
            <w:r>
              <w:rPr>
                <w:spacing w:val="-4"/>
              </w:rPr>
              <w:t>Offshore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Exports</w:t>
            </w:r>
          </w:p>
          <w:p w:rsidR="003E340A" w:rsidRDefault="003E340A">
            <w:pPr>
              <w:pStyle w:val="TableParagraph"/>
              <w:spacing w:before="4"/>
              <w:rPr>
                <w:b/>
              </w:rPr>
            </w:pPr>
          </w:p>
          <w:p w:rsidR="003E340A" w:rsidRDefault="00E67C6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hanging="241"/>
            </w:pPr>
            <w:r>
              <w:rPr>
                <w:spacing w:val="-4"/>
              </w:rPr>
              <w:t>Onsite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Exports</w:t>
            </w:r>
          </w:p>
          <w:p w:rsidR="003E340A" w:rsidRDefault="003E340A">
            <w:pPr>
              <w:pStyle w:val="TableParagraph"/>
              <w:spacing w:before="4"/>
              <w:rPr>
                <w:b/>
              </w:rPr>
            </w:pPr>
          </w:p>
          <w:p w:rsidR="003E340A" w:rsidRDefault="00E67C6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7" w:hanging="226"/>
            </w:pPr>
            <w:r>
              <w:rPr>
                <w:spacing w:val="-4"/>
              </w:rPr>
              <w:t>Physical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Exports</w:t>
            </w:r>
          </w:p>
          <w:p w:rsidR="003E340A" w:rsidRDefault="00E67C62">
            <w:pPr>
              <w:pStyle w:val="TableParagraph"/>
              <w:spacing w:before="2" w:line="245" w:lineRule="exact"/>
              <w:ind w:left="3712"/>
            </w:pPr>
            <w:r>
              <w:t>Total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51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49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30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43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 w:val="restart"/>
          </w:tcPr>
          <w:p w:rsidR="003E340A" w:rsidRDefault="00E67C62">
            <w:pPr>
              <w:pStyle w:val="TableParagraph"/>
              <w:spacing w:line="228" w:lineRule="exact"/>
              <w:ind w:left="112"/>
            </w:pPr>
            <w:r>
              <w:t>Deemed Export</w:t>
            </w:r>
          </w:p>
          <w:p w:rsidR="003E340A" w:rsidRPr="005B73C3" w:rsidRDefault="00E67C62" w:rsidP="005B73C3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rPr>
                <w:spacing w:val="-4"/>
              </w:rPr>
            </w:pPr>
            <w:r w:rsidRPr="005B73C3">
              <w:rPr>
                <w:spacing w:val="-4"/>
              </w:rPr>
              <w:t>FE Earnings</w:t>
            </w:r>
          </w:p>
          <w:p w:rsidR="003E340A" w:rsidRPr="005B73C3" w:rsidRDefault="003E340A" w:rsidP="005B73C3">
            <w:pPr>
              <w:pStyle w:val="TableParagraph"/>
              <w:tabs>
                <w:tab w:val="left" w:pos="338"/>
              </w:tabs>
              <w:ind w:left="337"/>
              <w:rPr>
                <w:spacing w:val="-4"/>
              </w:rPr>
            </w:pPr>
          </w:p>
          <w:p w:rsidR="003E340A" w:rsidRPr="005B73C3" w:rsidRDefault="00E67C62" w:rsidP="005B73C3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rPr>
                <w:spacing w:val="-4"/>
              </w:rPr>
            </w:pPr>
            <w:r w:rsidRPr="005B73C3">
              <w:rPr>
                <w:spacing w:val="-4"/>
              </w:rPr>
              <w:t>INR Earnings</w:t>
            </w:r>
          </w:p>
          <w:p w:rsidR="003E340A" w:rsidRDefault="00E67C62">
            <w:pPr>
              <w:pStyle w:val="TableParagraph"/>
              <w:spacing w:before="2" w:line="245" w:lineRule="exact"/>
              <w:ind w:right="65"/>
              <w:jc w:val="right"/>
            </w:pPr>
            <w:r>
              <w:t>Total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48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31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510"/>
        </w:trPr>
        <w:tc>
          <w:tcPr>
            <w:tcW w:w="885" w:type="dxa"/>
            <w:vMerge w:val="restart"/>
          </w:tcPr>
          <w:p w:rsidR="005B73C3" w:rsidRDefault="00E67C62">
            <w:pPr>
              <w:pStyle w:val="TableParagraph"/>
              <w:spacing w:line="242" w:lineRule="auto"/>
              <w:ind w:left="322" w:right="305" w:firstLine="52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3E340A" w:rsidRDefault="00E67C62" w:rsidP="005B73C3">
            <w:pPr>
              <w:pStyle w:val="TableParagraph"/>
              <w:spacing w:line="242" w:lineRule="auto"/>
              <w:ind w:left="322" w:right="305"/>
              <w:rPr>
                <w:b/>
              </w:rPr>
            </w:pPr>
            <w:r>
              <w:rPr>
                <w:b/>
              </w:rPr>
              <w:t>(I)</w:t>
            </w:r>
          </w:p>
          <w:p w:rsidR="005B73C3" w:rsidRDefault="005B73C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E340A" w:rsidRDefault="00E67C62">
            <w:pPr>
              <w:pStyle w:val="TableParagraph"/>
              <w:ind w:left="127" w:right="113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Export Realization against actual Exports</w:t>
            </w:r>
          </w:p>
          <w:p w:rsidR="003E340A" w:rsidRDefault="00E67C62">
            <w:pPr>
              <w:pStyle w:val="TableParagraph"/>
              <w:spacing w:line="246" w:lineRule="exact"/>
              <w:ind w:left="112"/>
            </w:pPr>
            <w:r>
              <w:t>Direct Export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45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 w:val="restart"/>
          </w:tcPr>
          <w:p w:rsidR="003E340A" w:rsidRDefault="00E67C62">
            <w:pPr>
              <w:pStyle w:val="TableParagraph"/>
              <w:spacing w:line="221" w:lineRule="exact"/>
              <w:ind w:left="112"/>
            </w:pPr>
            <w:r>
              <w:t>Deemed Export</w:t>
            </w:r>
          </w:p>
          <w:p w:rsidR="003E340A" w:rsidRPr="00C91302" w:rsidRDefault="00E67C62" w:rsidP="00C91302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rPr>
                <w:spacing w:val="-4"/>
              </w:rPr>
            </w:pPr>
            <w:r w:rsidRPr="00C91302">
              <w:rPr>
                <w:spacing w:val="-4"/>
              </w:rPr>
              <w:t>FE Earnings</w:t>
            </w:r>
            <w:bookmarkStart w:id="0" w:name="_GoBack"/>
            <w:bookmarkEnd w:id="0"/>
          </w:p>
          <w:p w:rsidR="003E340A" w:rsidRPr="00C91302" w:rsidRDefault="00E67C62" w:rsidP="00C91302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rPr>
                <w:spacing w:val="-4"/>
              </w:rPr>
            </w:pPr>
            <w:r>
              <w:rPr>
                <w:spacing w:val="-4"/>
              </w:rPr>
              <w:t>INR</w:t>
            </w:r>
            <w:r w:rsidRPr="00C91302">
              <w:rPr>
                <w:spacing w:val="-4"/>
              </w:rPr>
              <w:t xml:space="preserve"> Earnings</w:t>
            </w:r>
          </w:p>
          <w:p w:rsidR="003E340A" w:rsidRDefault="00E67C62">
            <w:pPr>
              <w:pStyle w:val="TableParagraph"/>
              <w:spacing w:before="2"/>
              <w:ind w:right="440"/>
              <w:jc w:val="right"/>
            </w:pPr>
            <w:r>
              <w:t>Total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240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</w:tr>
      <w:tr w:rsidR="003E340A">
        <w:trPr>
          <w:trHeight w:val="285"/>
        </w:trPr>
        <w:tc>
          <w:tcPr>
            <w:tcW w:w="88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E340A" w:rsidRDefault="003E340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>
        <w:trPr>
          <w:trHeight w:val="240"/>
        </w:trPr>
        <w:tc>
          <w:tcPr>
            <w:tcW w:w="885" w:type="dxa"/>
          </w:tcPr>
          <w:p w:rsidR="003E340A" w:rsidRDefault="00E67C62">
            <w:pPr>
              <w:pStyle w:val="TableParagraph"/>
              <w:spacing w:line="220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0" w:lineRule="exact"/>
              <w:ind w:left="112"/>
            </w:pPr>
            <w:r>
              <w:t>Wage Bill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16"/>
              </w:rPr>
            </w:pPr>
          </w:p>
        </w:tc>
      </w:tr>
      <w:tr w:rsidR="003E340A" w:rsidTr="00D42908">
        <w:trPr>
          <w:trHeight w:val="510"/>
        </w:trPr>
        <w:tc>
          <w:tcPr>
            <w:tcW w:w="885" w:type="dxa"/>
            <w:vAlign w:val="center"/>
          </w:tcPr>
          <w:p w:rsidR="003E340A" w:rsidRDefault="00E67C62" w:rsidP="00D42908">
            <w:pPr>
              <w:pStyle w:val="TableParagraph"/>
              <w:spacing w:line="243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8" w:lineRule="exact"/>
              <w:ind w:left="112"/>
            </w:pPr>
            <w:r>
              <w:t>Foreign Exchange outgo towards technical</w:t>
            </w:r>
          </w:p>
          <w:p w:rsidR="003E340A" w:rsidRDefault="00E67C62">
            <w:pPr>
              <w:pStyle w:val="TableParagraph"/>
              <w:spacing w:before="2"/>
              <w:ind w:left="112"/>
            </w:pPr>
            <w:r>
              <w:t>Know how fee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  <w:tr w:rsidR="003E340A" w:rsidTr="00D42908">
        <w:trPr>
          <w:trHeight w:val="750"/>
        </w:trPr>
        <w:tc>
          <w:tcPr>
            <w:tcW w:w="885" w:type="dxa"/>
            <w:vAlign w:val="center"/>
          </w:tcPr>
          <w:p w:rsidR="003E340A" w:rsidRDefault="00E67C62" w:rsidP="00D42908">
            <w:pPr>
              <w:pStyle w:val="TableParagraph"/>
              <w:spacing w:line="243" w:lineRule="exact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4275" w:type="dxa"/>
          </w:tcPr>
          <w:p w:rsidR="003E340A" w:rsidRDefault="00E67C62">
            <w:pPr>
              <w:pStyle w:val="TableParagraph"/>
              <w:spacing w:line="228" w:lineRule="exact"/>
              <w:ind w:left="112"/>
            </w:pPr>
            <w:r>
              <w:t>Foreign Exchange outgo for items excluding</w:t>
            </w:r>
          </w:p>
          <w:p w:rsidR="003E340A" w:rsidRDefault="00E67C62">
            <w:pPr>
              <w:pStyle w:val="TableParagraph"/>
              <w:spacing w:before="12" w:line="228" w:lineRule="auto"/>
              <w:ind w:left="172" w:hanging="60"/>
            </w:pPr>
            <w:r>
              <w:t>FE tow</w:t>
            </w:r>
            <w:r w:rsidR="00D42908">
              <w:t xml:space="preserve">ards Capital Goods imported and </w:t>
            </w:r>
            <w:r>
              <w:t xml:space="preserve">Technical </w:t>
            </w:r>
            <w:proofErr w:type="spellStart"/>
            <w:r>
              <w:t>know how</w:t>
            </w:r>
            <w:proofErr w:type="spellEnd"/>
            <w:r>
              <w:t xml:space="preserve"> fee</w:t>
            </w: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E340A" w:rsidRDefault="003E340A">
            <w:pPr>
              <w:pStyle w:val="TableParagraph"/>
              <w:rPr>
                <w:sz w:val="20"/>
              </w:rPr>
            </w:pPr>
          </w:p>
        </w:tc>
      </w:tr>
    </w:tbl>
    <w:p w:rsidR="003E340A" w:rsidRDefault="003E340A">
      <w:pPr>
        <w:pStyle w:val="BodyText"/>
        <w:spacing w:before="7"/>
        <w:ind w:left="0"/>
        <w:rPr>
          <w:sz w:val="29"/>
        </w:rPr>
      </w:pPr>
    </w:p>
    <w:p w:rsidR="003E340A" w:rsidRDefault="00E67C62">
      <w:pPr>
        <w:spacing w:before="97" w:line="264" w:lineRule="auto"/>
        <w:ind w:left="1070" w:hanging="840"/>
        <w:rPr>
          <w:b/>
          <w:i/>
          <w:sz w:val="19"/>
        </w:rPr>
      </w:pPr>
      <w:r>
        <w:rPr>
          <w:w w:val="105"/>
          <w:sz w:val="19"/>
        </w:rPr>
        <w:t xml:space="preserve">Note: </w:t>
      </w:r>
      <w:r>
        <w:rPr>
          <w:b/>
          <w:i/>
          <w:w w:val="105"/>
          <w:sz w:val="19"/>
        </w:rPr>
        <w:t xml:space="preserve">1) Units are requested to submit the above data from the date of inception as an STP unit and may add more columns if </w:t>
      </w:r>
      <w:proofErr w:type="gramStart"/>
      <w:r>
        <w:rPr>
          <w:b/>
          <w:i/>
          <w:w w:val="105"/>
          <w:sz w:val="19"/>
        </w:rPr>
        <w:t>Required</w:t>
      </w:r>
      <w:proofErr w:type="gramEnd"/>
      <w:r>
        <w:rPr>
          <w:b/>
          <w:i/>
          <w:w w:val="105"/>
          <w:sz w:val="19"/>
        </w:rPr>
        <w:t>.</w:t>
      </w:r>
    </w:p>
    <w:p w:rsidR="003E340A" w:rsidRDefault="003E340A">
      <w:pPr>
        <w:pStyle w:val="BodyText"/>
        <w:ind w:left="0"/>
        <w:rPr>
          <w:i/>
          <w:sz w:val="18"/>
        </w:rPr>
      </w:pPr>
    </w:p>
    <w:p w:rsidR="003E340A" w:rsidRDefault="00E67C62">
      <w:pPr>
        <w:ind w:left="752"/>
        <w:rPr>
          <w:b/>
          <w:i/>
          <w:sz w:val="19"/>
        </w:rPr>
      </w:pPr>
      <w:r>
        <w:rPr>
          <w:b/>
          <w:i/>
          <w:w w:val="105"/>
          <w:sz w:val="19"/>
        </w:rPr>
        <w:t xml:space="preserve">2) All amount to be in </w:t>
      </w:r>
      <w:proofErr w:type="spellStart"/>
      <w:r>
        <w:rPr>
          <w:b/>
          <w:i/>
          <w:w w:val="105"/>
          <w:sz w:val="19"/>
        </w:rPr>
        <w:t>Rs</w:t>
      </w:r>
      <w:proofErr w:type="spellEnd"/>
      <w:r>
        <w:rPr>
          <w:b/>
          <w:i/>
          <w:w w:val="105"/>
          <w:sz w:val="19"/>
        </w:rPr>
        <w:t>. Lakhs</w:t>
      </w:r>
    </w:p>
    <w:sectPr w:rsidR="003E340A">
      <w:type w:val="continuous"/>
      <w:pgSz w:w="12240" w:h="15840"/>
      <w:pgMar w:top="480" w:right="9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379D1"/>
    <w:multiLevelType w:val="hybridMultilevel"/>
    <w:tmpl w:val="3F7E19E4"/>
    <w:lvl w:ilvl="0" w:tplc="40090017">
      <w:start w:val="1"/>
      <w:numFmt w:val="lowerLetter"/>
      <w:lvlText w:val="%1)"/>
      <w:lvlJc w:val="left"/>
      <w:pPr>
        <w:ind w:left="352" w:hanging="240"/>
        <w:jc w:val="left"/>
      </w:pPr>
      <w:rPr>
        <w:rFonts w:hint="default"/>
        <w:spacing w:val="0"/>
        <w:w w:val="102"/>
        <w:sz w:val="22"/>
        <w:szCs w:val="22"/>
        <w:lang w:val="en-US" w:eastAsia="en-US" w:bidi="ar-SA"/>
      </w:rPr>
    </w:lvl>
    <w:lvl w:ilvl="1" w:tplc="7BC0DC5E">
      <w:numFmt w:val="bullet"/>
      <w:lvlText w:val="•"/>
      <w:lvlJc w:val="left"/>
      <w:pPr>
        <w:ind w:left="750" w:hanging="240"/>
      </w:pPr>
      <w:rPr>
        <w:rFonts w:hint="default"/>
        <w:lang w:val="en-US" w:eastAsia="en-US" w:bidi="ar-SA"/>
      </w:rPr>
    </w:lvl>
    <w:lvl w:ilvl="2" w:tplc="8E5CCAA4">
      <w:numFmt w:val="bullet"/>
      <w:lvlText w:val="•"/>
      <w:lvlJc w:val="left"/>
      <w:pPr>
        <w:ind w:left="1140" w:hanging="240"/>
      </w:pPr>
      <w:rPr>
        <w:rFonts w:hint="default"/>
        <w:lang w:val="en-US" w:eastAsia="en-US" w:bidi="ar-SA"/>
      </w:rPr>
    </w:lvl>
    <w:lvl w:ilvl="3" w:tplc="783AC046">
      <w:numFmt w:val="bullet"/>
      <w:lvlText w:val="•"/>
      <w:lvlJc w:val="left"/>
      <w:pPr>
        <w:ind w:left="1530" w:hanging="240"/>
      </w:pPr>
      <w:rPr>
        <w:rFonts w:hint="default"/>
        <w:lang w:val="en-US" w:eastAsia="en-US" w:bidi="ar-SA"/>
      </w:rPr>
    </w:lvl>
    <w:lvl w:ilvl="4" w:tplc="E4645B32">
      <w:numFmt w:val="bullet"/>
      <w:lvlText w:val="•"/>
      <w:lvlJc w:val="left"/>
      <w:pPr>
        <w:ind w:left="1920" w:hanging="240"/>
      </w:pPr>
      <w:rPr>
        <w:rFonts w:hint="default"/>
        <w:lang w:val="en-US" w:eastAsia="en-US" w:bidi="ar-SA"/>
      </w:rPr>
    </w:lvl>
    <w:lvl w:ilvl="5" w:tplc="2B083FFC">
      <w:numFmt w:val="bullet"/>
      <w:lvlText w:val="•"/>
      <w:lvlJc w:val="left"/>
      <w:pPr>
        <w:ind w:left="2310" w:hanging="240"/>
      </w:pPr>
      <w:rPr>
        <w:rFonts w:hint="default"/>
        <w:lang w:val="en-US" w:eastAsia="en-US" w:bidi="ar-SA"/>
      </w:rPr>
    </w:lvl>
    <w:lvl w:ilvl="6" w:tplc="111CAC62">
      <w:numFmt w:val="bullet"/>
      <w:lvlText w:val="•"/>
      <w:lvlJc w:val="left"/>
      <w:pPr>
        <w:ind w:left="2700" w:hanging="240"/>
      </w:pPr>
      <w:rPr>
        <w:rFonts w:hint="default"/>
        <w:lang w:val="en-US" w:eastAsia="en-US" w:bidi="ar-SA"/>
      </w:rPr>
    </w:lvl>
    <w:lvl w:ilvl="7" w:tplc="9DE027F0">
      <w:numFmt w:val="bullet"/>
      <w:lvlText w:val="•"/>
      <w:lvlJc w:val="left"/>
      <w:pPr>
        <w:ind w:left="3090" w:hanging="240"/>
      </w:pPr>
      <w:rPr>
        <w:rFonts w:hint="default"/>
        <w:lang w:val="en-US" w:eastAsia="en-US" w:bidi="ar-SA"/>
      </w:rPr>
    </w:lvl>
    <w:lvl w:ilvl="8" w:tplc="80E691E6">
      <w:numFmt w:val="bullet"/>
      <w:lvlText w:val="•"/>
      <w:lvlJc w:val="left"/>
      <w:pPr>
        <w:ind w:left="3480" w:hanging="240"/>
      </w:pPr>
      <w:rPr>
        <w:rFonts w:hint="default"/>
        <w:lang w:val="en-US" w:eastAsia="en-US" w:bidi="ar-SA"/>
      </w:rPr>
    </w:lvl>
  </w:abstractNum>
  <w:abstractNum w:abstractNumId="1">
    <w:nsid w:val="2374444C"/>
    <w:multiLevelType w:val="hybridMultilevel"/>
    <w:tmpl w:val="AAB6A978"/>
    <w:lvl w:ilvl="0" w:tplc="16064CE6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7F8C9178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6A209D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DB2CC40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4" w:tplc="C0C83A3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C5D873B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6" w:tplc="4E28DD5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7" w:tplc="C4A6B5B6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8" w:tplc="9690ACB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abstractNum w:abstractNumId="2">
    <w:nsid w:val="27646C0F"/>
    <w:multiLevelType w:val="hybridMultilevel"/>
    <w:tmpl w:val="99F4A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173"/>
    <w:multiLevelType w:val="hybridMultilevel"/>
    <w:tmpl w:val="EBD4CF2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B2F56"/>
    <w:multiLevelType w:val="hybridMultilevel"/>
    <w:tmpl w:val="8B12C85E"/>
    <w:lvl w:ilvl="0" w:tplc="40090017">
      <w:start w:val="1"/>
      <w:numFmt w:val="lowerLetter"/>
      <w:lvlText w:val="%1)"/>
      <w:lvlJc w:val="left"/>
      <w:pPr>
        <w:ind w:left="832" w:hanging="360"/>
      </w:p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45871BA4"/>
    <w:multiLevelType w:val="hybridMultilevel"/>
    <w:tmpl w:val="0F3600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34FE"/>
    <w:multiLevelType w:val="hybridMultilevel"/>
    <w:tmpl w:val="4F6C6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1AED"/>
    <w:multiLevelType w:val="hybridMultilevel"/>
    <w:tmpl w:val="3A96D97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30EAD"/>
    <w:multiLevelType w:val="hybridMultilevel"/>
    <w:tmpl w:val="8D94EA40"/>
    <w:lvl w:ilvl="0" w:tplc="27D0A0EE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70BC675E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EFAE891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C10A124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4" w:tplc="87068C2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6FF8F09A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6" w:tplc="CC86A4D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7" w:tplc="2C3420B4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8" w:tplc="F0A44D7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abstractNum w:abstractNumId="9">
    <w:nsid w:val="727C5BFE"/>
    <w:multiLevelType w:val="hybridMultilevel"/>
    <w:tmpl w:val="CAFE2390"/>
    <w:lvl w:ilvl="0" w:tplc="9F7026EC">
      <w:start w:val="1"/>
      <w:numFmt w:val="lowerLetter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7BC0DC5E">
      <w:numFmt w:val="bullet"/>
      <w:lvlText w:val="•"/>
      <w:lvlJc w:val="left"/>
      <w:pPr>
        <w:ind w:left="750" w:hanging="240"/>
      </w:pPr>
      <w:rPr>
        <w:rFonts w:hint="default"/>
        <w:lang w:val="en-US" w:eastAsia="en-US" w:bidi="ar-SA"/>
      </w:rPr>
    </w:lvl>
    <w:lvl w:ilvl="2" w:tplc="8E5CCAA4">
      <w:numFmt w:val="bullet"/>
      <w:lvlText w:val="•"/>
      <w:lvlJc w:val="left"/>
      <w:pPr>
        <w:ind w:left="1140" w:hanging="240"/>
      </w:pPr>
      <w:rPr>
        <w:rFonts w:hint="default"/>
        <w:lang w:val="en-US" w:eastAsia="en-US" w:bidi="ar-SA"/>
      </w:rPr>
    </w:lvl>
    <w:lvl w:ilvl="3" w:tplc="783AC046">
      <w:numFmt w:val="bullet"/>
      <w:lvlText w:val="•"/>
      <w:lvlJc w:val="left"/>
      <w:pPr>
        <w:ind w:left="1530" w:hanging="240"/>
      </w:pPr>
      <w:rPr>
        <w:rFonts w:hint="default"/>
        <w:lang w:val="en-US" w:eastAsia="en-US" w:bidi="ar-SA"/>
      </w:rPr>
    </w:lvl>
    <w:lvl w:ilvl="4" w:tplc="E4645B32">
      <w:numFmt w:val="bullet"/>
      <w:lvlText w:val="•"/>
      <w:lvlJc w:val="left"/>
      <w:pPr>
        <w:ind w:left="1920" w:hanging="240"/>
      </w:pPr>
      <w:rPr>
        <w:rFonts w:hint="default"/>
        <w:lang w:val="en-US" w:eastAsia="en-US" w:bidi="ar-SA"/>
      </w:rPr>
    </w:lvl>
    <w:lvl w:ilvl="5" w:tplc="2B083FFC">
      <w:numFmt w:val="bullet"/>
      <w:lvlText w:val="•"/>
      <w:lvlJc w:val="left"/>
      <w:pPr>
        <w:ind w:left="2310" w:hanging="240"/>
      </w:pPr>
      <w:rPr>
        <w:rFonts w:hint="default"/>
        <w:lang w:val="en-US" w:eastAsia="en-US" w:bidi="ar-SA"/>
      </w:rPr>
    </w:lvl>
    <w:lvl w:ilvl="6" w:tplc="111CAC62">
      <w:numFmt w:val="bullet"/>
      <w:lvlText w:val="•"/>
      <w:lvlJc w:val="left"/>
      <w:pPr>
        <w:ind w:left="2700" w:hanging="240"/>
      </w:pPr>
      <w:rPr>
        <w:rFonts w:hint="default"/>
        <w:lang w:val="en-US" w:eastAsia="en-US" w:bidi="ar-SA"/>
      </w:rPr>
    </w:lvl>
    <w:lvl w:ilvl="7" w:tplc="9DE027F0">
      <w:numFmt w:val="bullet"/>
      <w:lvlText w:val="•"/>
      <w:lvlJc w:val="left"/>
      <w:pPr>
        <w:ind w:left="3090" w:hanging="240"/>
      </w:pPr>
      <w:rPr>
        <w:rFonts w:hint="default"/>
        <w:lang w:val="en-US" w:eastAsia="en-US" w:bidi="ar-SA"/>
      </w:rPr>
    </w:lvl>
    <w:lvl w:ilvl="8" w:tplc="80E691E6">
      <w:numFmt w:val="bullet"/>
      <w:lvlText w:val="•"/>
      <w:lvlJc w:val="left"/>
      <w:pPr>
        <w:ind w:left="3480" w:hanging="24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0A"/>
    <w:rsid w:val="00014659"/>
    <w:rsid w:val="003E340A"/>
    <w:rsid w:val="005B73C3"/>
    <w:rsid w:val="00A70613"/>
    <w:rsid w:val="00C91302"/>
    <w:rsid w:val="00D42908"/>
    <w:rsid w:val="00E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E3878-8FA1-433B-A675-DEC3FD7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30"/>
    </w:pPr>
    <w:rPr>
      <w:b/>
      <w:bCs/>
    </w:rPr>
  </w:style>
  <w:style w:type="paragraph" w:styleId="Title">
    <w:name w:val="Title"/>
    <w:basedOn w:val="Normal"/>
    <w:uiPriority w:val="1"/>
    <w:qFormat/>
    <w:pPr>
      <w:spacing w:before="84"/>
      <w:ind w:left="4265" w:right="4432" w:firstLine="18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XXIIIA _CG_.PDF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XXIIIA _CG_.PDF</dc:title>
  <dc:creator>sdg</dc:creator>
  <cp:lastModifiedBy>Prajot Helkar</cp:lastModifiedBy>
  <cp:revision>6</cp:revision>
  <dcterms:created xsi:type="dcterms:W3CDTF">2021-03-23T11:01:00Z</dcterms:created>
  <dcterms:modified xsi:type="dcterms:W3CDTF">2021-03-23T11:50:00Z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Creator">
    <vt:lpwstr>Annexure XXIIIA (CG) - Microsoft Word</vt:lpwstr>
  </property>
  <property fmtid="{D5CDD505-2E9C-101B-9397-08002B2CF9AE}" pid="4" name="LastSaved">
    <vt:filetime>2021-03-23T00:00:00Z</vt:filetime>
  </property>
</Properties>
</file>